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6" w:rsidRPr="00BE3142" w:rsidRDefault="00C90CD4" w:rsidP="002C36EA">
      <w:pPr>
        <w:jc w:val="center"/>
        <w:rPr>
          <w:b/>
        </w:rPr>
      </w:pPr>
      <w:r w:rsidRPr="00BE3142">
        <w:rPr>
          <w:b/>
        </w:rPr>
        <w:t>ПРАВИЛА ДЛЯ ДЕРЖАТЕЛЯ БОНУСНОЙ КАРТЫ</w:t>
      </w:r>
      <w:r w:rsidR="0016457A">
        <w:rPr>
          <w:b/>
        </w:rPr>
        <w:t xml:space="preserve"> ШРОТТ</w:t>
      </w:r>
    </w:p>
    <w:p w:rsidR="00C90CD4" w:rsidRPr="00BE3142" w:rsidRDefault="004750B6">
      <w:r>
        <w:t>1.</w:t>
      </w:r>
      <w:r w:rsidR="00C90CD4" w:rsidRPr="00BE3142">
        <w:t xml:space="preserve">Совершайте сдачу лома и получите бонусную карту в своем городе. Карта </w:t>
      </w:r>
      <w:r w:rsidR="005F45C6">
        <w:t>Шрот</w:t>
      </w:r>
      <w:proofErr w:type="gramStart"/>
      <w:r w:rsidR="005F45C6">
        <w:t>т</w:t>
      </w:r>
      <w:r w:rsidR="00C90CD4" w:rsidRPr="00BE3142">
        <w:t>-</w:t>
      </w:r>
      <w:proofErr w:type="gramEnd"/>
      <w:r w:rsidR="00C90CD4" w:rsidRPr="00BE3142">
        <w:t xml:space="preserve"> пластиковая карта со штрих</w:t>
      </w:r>
      <w:r w:rsidR="00BE3142">
        <w:t xml:space="preserve"> </w:t>
      </w:r>
      <w:r w:rsidR="00C90CD4" w:rsidRPr="00BE3142">
        <w:t>-кодом.</w:t>
      </w:r>
    </w:p>
    <w:p w:rsidR="004750B6" w:rsidRDefault="004750B6">
      <w:r>
        <w:t>2.Регистрация Карты производится на основании заполненной и подписанной Анкеты.</w:t>
      </w:r>
    </w:p>
    <w:p w:rsidR="00C90CD4" w:rsidRPr="00BE3142" w:rsidRDefault="004750B6">
      <w:r>
        <w:t>3.</w:t>
      </w:r>
      <w:r w:rsidR="00965A59" w:rsidRPr="00BE3142">
        <w:t>Карта действительна при сдаче лома в</w:t>
      </w:r>
      <w:r w:rsidR="005F45C6">
        <w:t xml:space="preserve"> Шротт</w:t>
      </w:r>
      <w:r w:rsidR="00965A59" w:rsidRPr="00BE3142">
        <w:t xml:space="preserve"> в городе, в котором она была получена, только для того клиента, на кого была оформлена.</w:t>
      </w:r>
    </w:p>
    <w:p w:rsidR="00B709FE" w:rsidRDefault="00B709FE">
      <w:r>
        <w:t>4.Бонусная программа действует постоянно</w:t>
      </w:r>
    </w:p>
    <w:p w:rsidR="00B709FE" w:rsidRDefault="00B709FE">
      <w:r>
        <w:t>5.</w:t>
      </w:r>
      <w:r w:rsidR="00965A59" w:rsidRPr="00BE3142">
        <w:t xml:space="preserve">Карта дает право её держателю, при предъявлении на кассе при каждой сдаче лома </w:t>
      </w:r>
      <w:r>
        <w:t>участвовать в программе «</w:t>
      </w:r>
      <w:r w:rsidRPr="00B709FE">
        <w:rPr>
          <w:b/>
        </w:rPr>
        <w:t>Бонус %</w:t>
      </w:r>
      <w:r>
        <w:t>»</w:t>
      </w:r>
    </w:p>
    <w:p w:rsidR="00B709FE" w:rsidRDefault="00B709FE">
      <w:r>
        <w:t>6.</w:t>
      </w:r>
      <w:r w:rsidRPr="00B709FE">
        <w:t xml:space="preserve"> </w:t>
      </w:r>
      <w:r w:rsidRPr="00BE3142">
        <w:t>Если по техническим причинам операции с картами не возможны, Шротт оставляет за собой право отказать клиенту в проведении операции до устранения причин.</w:t>
      </w:r>
    </w:p>
    <w:p w:rsidR="00B709FE" w:rsidRPr="0016457A" w:rsidRDefault="00B709FE">
      <w:pPr>
        <w:rPr>
          <w:b/>
          <w:u w:val="single"/>
        </w:rPr>
      </w:pPr>
      <w:r w:rsidRPr="0016457A">
        <w:rPr>
          <w:b/>
          <w:u w:val="single"/>
        </w:rPr>
        <w:t>Правила программы «Бонус</w:t>
      </w:r>
      <w:r w:rsidR="008519C6" w:rsidRPr="0016457A">
        <w:rPr>
          <w:b/>
          <w:u w:val="single"/>
        </w:rPr>
        <w:t xml:space="preserve"> </w:t>
      </w:r>
      <w:r w:rsidRPr="0016457A">
        <w:rPr>
          <w:b/>
          <w:u w:val="single"/>
        </w:rPr>
        <w:t>%»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457A" w:rsidTr="0016457A">
        <w:tc>
          <w:tcPr>
            <w:tcW w:w="3190" w:type="dxa"/>
          </w:tcPr>
          <w:p w:rsidR="0016457A" w:rsidRPr="0016457A" w:rsidRDefault="0016457A">
            <w:r w:rsidRPr="0016457A">
              <w:t>Бонус к цене</w:t>
            </w:r>
          </w:p>
        </w:tc>
        <w:tc>
          <w:tcPr>
            <w:tcW w:w="3190" w:type="dxa"/>
          </w:tcPr>
          <w:p w:rsidR="0016457A" w:rsidRPr="0016457A" w:rsidRDefault="0016457A">
            <w:r w:rsidRPr="0016457A">
              <w:t>Черный лом</w:t>
            </w:r>
          </w:p>
        </w:tc>
        <w:tc>
          <w:tcPr>
            <w:tcW w:w="3191" w:type="dxa"/>
          </w:tcPr>
          <w:p w:rsidR="0016457A" w:rsidRPr="0016457A" w:rsidRDefault="0016457A">
            <w:r w:rsidRPr="0016457A">
              <w:t>Цветной лом</w:t>
            </w:r>
          </w:p>
        </w:tc>
      </w:tr>
      <w:tr w:rsidR="0016457A" w:rsidTr="0016457A">
        <w:tc>
          <w:tcPr>
            <w:tcW w:w="3190" w:type="dxa"/>
          </w:tcPr>
          <w:p w:rsidR="0016457A" w:rsidRPr="0016457A" w:rsidRDefault="0016457A">
            <w:r>
              <w:t>1%</w:t>
            </w:r>
          </w:p>
        </w:tc>
        <w:tc>
          <w:tcPr>
            <w:tcW w:w="3190" w:type="dxa"/>
          </w:tcPr>
          <w:p w:rsidR="0016457A" w:rsidRPr="0016457A" w:rsidRDefault="0016457A">
            <w:r w:rsidRPr="0016457A">
              <w:t xml:space="preserve">От </w:t>
            </w:r>
            <w:r>
              <w:t>0,001 до 4,</w:t>
            </w:r>
            <w:r w:rsidRPr="0016457A">
              <w:t>99</w:t>
            </w:r>
            <w:r>
              <w:t xml:space="preserve"> </w:t>
            </w:r>
            <w:proofErr w:type="spellStart"/>
            <w:r>
              <w:t>тн</w:t>
            </w:r>
            <w:proofErr w:type="spellEnd"/>
          </w:p>
        </w:tc>
        <w:tc>
          <w:tcPr>
            <w:tcW w:w="3191" w:type="dxa"/>
          </w:tcPr>
          <w:p w:rsidR="0016457A" w:rsidRPr="0016457A" w:rsidRDefault="0016457A">
            <w:r>
              <w:t>От 0,01 до 299,9 кг</w:t>
            </w:r>
          </w:p>
        </w:tc>
      </w:tr>
      <w:tr w:rsidR="0016457A" w:rsidTr="0016457A">
        <w:tc>
          <w:tcPr>
            <w:tcW w:w="3190" w:type="dxa"/>
          </w:tcPr>
          <w:p w:rsidR="0016457A" w:rsidRPr="0016457A" w:rsidRDefault="0016457A">
            <w:r>
              <w:t>2%</w:t>
            </w:r>
          </w:p>
        </w:tc>
        <w:tc>
          <w:tcPr>
            <w:tcW w:w="3190" w:type="dxa"/>
          </w:tcPr>
          <w:p w:rsidR="0016457A" w:rsidRPr="0016457A" w:rsidRDefault="0016457A">
            <w:r>
              <w:t xml:space="preserve">От 5 </w:t>
            </w:r>
            <w:proofErr w:type="spellStart"/>
            <w:r>
              <w:t>тн</w:t>
            </w:r>
            <w:proofErr w:type="spellEnd"/>
          </w:p>
        </w:tc>
        <w:tc>
          <w:tcPr>
            <w:tcW w:w="3191" w:type="dxa"/>
          </w:tcPr>
          <w:p w:rsidR="0016457A" w:rsidRPr="0016457A" w:rsidRDefault="0016457A">
            <w:r>
              <w:t>От 300 кг</w:t>
            </w:r>
          </w:p>
        </w:tc>
      </w:tr>
      <w:tr w:rsidR="0016457A" w:rsidTr="0016457A">
        <w:tc>
          <w:tcPr>
            <w:tcW w:w="3190" w:type="dxa"/>
          </w:tcPr>
          <w:p w:rsidR="0016457A" w:rsidRPr="0016457A" w:rsidRDefault="0016457A">
            <w:r>
              <w:t>3%</w:t>
            </w:r>
          </w:p>
        </w:tc>
        <w:tc>
          <w:tcPr>
            <w:tcW w:w="3190" w:type="dxa"/>
          </w:tcPr>
          <w:p w:rsidR="0016457A" w:rsidRPr="0016457A" w:rsidRDefault="0016457A">
            <w:r>
              <w:t xml:space="preserve">От 15 </w:t>
            </w:r>
            <w:proofErr w:type="spellStart"/>
            <w:r>
              <w:t>тн</w:t>
            </w:r>
            <w:proofErr w:type="spellEnd"/>
          </w:p>
        </w:tc>
        <w:tc>
          <w:tcPr>
            <w:tcW w:w="3191" w:type="dxa"/>
          </w:tcPr>
          <w:p w:rsidR="0016457A" w:rsidRPr="0016457A" w:rsidRDefault="0016457A">
            <w:r>
              <w:t>От 500 кг</w:t>
            </w:r>
          </w:p>
        </w:tc>
      </w:tr>
      <w:tr w:rsidR="0016457A" w:rsidTr="0016457A">
        <w:tc>
          <w:tcPr>
            <w:tcW w:w="3190" w:type="dxa"/>
          </w:tcPr>
          <w:p w:rsidR="0016457A" w:rsidRPr="0016457A" w:rsidRDefault="0016457A">
            <w:r>
              <w:t>4%</w:t>
            </w:r>
          </w:p>
        </w:tc>
        <w:tc>
          <w:tcPr>
            <w:tcW w:w="3190" w:type="dxa"/>
          </w:tcPr>
          <w:p w:rsidR="0016457A" w:rsidRPr="0016457A" w:rsidRDefault="0016457A">
            <w:r>
              <w:t xml:space="preserve">От 30 </w:t>
            </w:r>
            <w:proofErr w:type="spellStart"/>
            <w:r>
              <w:t>тн</w:t>
            </w:r>
            <w:proofErr w:type="spellEnd"/>
          </w:p>
        </w:tc>
        <w:tc>
          <w:tcPr>
            <w:tcW w:w="3191" w:type="dxa"/>
          </w:tcPr>
          <w:p w:rsidR="0016457A" w:rsidRPr="0016457A" w:rsidRDefault="0016457A">
            <w:r>
              <w:t>От 1000 кг</w:t>
            </w:r>
          </w:p>
        </w:tc>
      </w:tr>
      <w:tr w:rsidR="0016457A" w:rsidTr="0016457A">
        <w:tc>
          <w:tcPr>
            <w:tcW w:w="3190" w:type="dxa"/>
          </w:tcPr>
          <w:p w:rsidR="0016457A" w:rsidRPr="0016457A" w:rsidRDefault="0016457A">
            <w:pPr>
              <w:rPr>
                <w:color w:val="FF0000"/>
              </w:rPr>
            </w:pPr>
            <w:r w:rsidRPr="0016457A">
              <w:rPr>
                <w:color w:val="FF0000"/>
              </w:rPr>
              <w:t>5%</w:t>
            </w:r>
            <w:r>
              <w:rPr>
                <w:color w:val="FF0000"/>
              </w:rPr>
              <w:t xml:space="preserve"> - выдается </w:t>
            </w:r>
            <w:r>
              <w:rPr>
                <w:color w:val="FF0000"/>
                <w:lang w:val="en-US"/>
              </w:rPr>
              <w:t xml:space="preserve">VIP </w:t>
            </w:r>
            <w:r>
              <w:rPr>
                <w:color w:val="FF0000"/>
              </w:rPr>
              <w:t>карта</w:t>
            </w:r>
          </w:p>
        </w:tc>
        <w:tc>
          <w:tcPr>
            <w:tcW w:w="3190" w:type="dxa"/>
          </w:tcPr>
          <w:p w:rsidR="0016457A" w:rsidRPr="0016457A" w:rsidRDefault="0016457A">
            <w:pPr>
              <w:rPr>
                <w:color w:val="FF0000"/>
              </w:rPr>
            </w:pPr>
            <w:r w:rsidRPr="0016457A">
              <w:rPr>
                <w:color w:val="FF0000"/>
              </w:rPr>
              <w:t xml:space="preserve">От 100 </w:t>
            </w:r>
            <w:proofErr w:type="spellStart"/>
            <w:r w:rsidRPr="0016457A">
              <w:rPr>
                <w:color w:val="FF0000"/>
              </w:rPr>
              <w:t>тн</w:t>
            </w:r>
            <w:proofErr w:type="spellEnd"/>
          </w:p>
        </w:tc>
        <w:tc>
          <w:tcPr>
            <w:tcW w:w="3191" w:type="dxa"/>
          </w:tcPr>
          <w:p w:rsidR="0016457A" w:rsidRPr="0016457A" w:rsidRDefault="0016457A">
            <w:pPr>
              <w:rPr>
                <w:color w:val="FF0000"/>
              </w:rPr>
            </w:pPr>
            <w:r w:rsidRPr="0016457A">
              <w:rPr>
                <w:color w:val="FF0000"/>
              </w:rPr>
              <w:t>От 3000 кг</w:t>
            </w:r>
          </w:p>
        </w:tc>
      </w:tr>
    </w:tbl>
    <w:p w:rsidR="0016457A" w:rsidRDefault="0016457A">
      <w:pPr>
        <w:rPr>
          <w:u w:val="single"/>
        </w:rPr>
      </w:pPr>
    </w:p>
    <w:p w:rsidR="003741CF" w:rsidRDefault="00B709FE">
      <w:r w:rsidRPr="00B709FE">
        <w:t>7.</w:t>
      </w:r>
      <w:r w:rsidR="0016457A">
        <w:t xml:space="preserve"> </w:t>
      </w:r>
      <w:r w:rsidR="003741CF">
        <w:t>Бонус к цене напрямую зависит от количества сданно</w:t>
      </w:r>
      <w:r w:rsidR="00F52B8B">
        <w:t xml:space="preserve">го лома и накопленного в течение </w:t>
      </w:r>
      <w:r w:rsidR="003741CF">
        <w:t>неопределенного времени на его карте, выданной при первой сдаче. См. таблицу выше.</w:t>
      </w:r>
    </w:p>
    <w:p w:rsidR="008977E2" w:rsidRPr="00BE3142" w:rsidRDefault="00B709FE">
      <w:r>
        <w:t>8.</w:t>
      </w:r>
      <w:r w:rsidR="003741CF">
        <w:t xml:space="preserve"> </w:t>
      </w:r>
      <w:r w:rsidR="008977E2" w:rsidRPr="00B709FE">
        <w:t>При накоплении более 100тн</w:t>
      </w:r>
      <w:r w:rsidR="0016457A">
        <w:t xml:space="preserve"> при сдаче черного лома и 3000 кг при сдаче цветного лома</w:t>
      </w:r>
      <w:r w:rsidR="008977E2" w:rsidRPr="00B709FE">
        <w:t>,</w:t>
      </w:r>
      <w:r w:rsidR="008977E2" w:rsidRPr="00BE3142">
        <w:t xml:space="preserve"> клиент получает карту </w:t>
      </w:r>
      <w:r w:rsidR="008977E2" w:rsidRPr="00BE3142">
        <w:rPr>
          <w:lang w:val="en-US"/>
        </w:rPr>
        <w:t>VIP</w:t>
      </w:r>
      <w:r w:rsidR="008977E2" w:rsidRPr="00BE3142">
        <w:t xml:space="preserve">, при этом предыдущая карта изымается, </w:t>
      </w:r>
      <w:r w:rsidR="003741CF">
        <w:t>и</w:t>
      </w:r>
      <w:r w:rsidR="008977E2" w:rsidRPr="00BE3142">
        <w:t xml:space="preserve"> на данной карте бонус состав</w:t>
      </w:r>
      <w:r w:rsidR="003741CF">
        <w:t>ит</w:t>
      </w:r>
      <w:r w:rsidR="008977E2" w:rsidRPr="00BE3142">
        <w:t xml:space="preserve"> 5%.</w:t>
      </w:r>
    </w:p>
    <w:p w:rsidR="00B709FE" w:rsidRDefault="00B709FE" w:rsidP="00B709FE">
      <w:r>
        <w:t>9.</w:t>
      </w:r>
      <w:r w:rsidR="003741CF">
        <w:t xml:space="preserve"> Накопление</w:t>
      </w:r>
      <w:r>
        <w:t xml:space="preserve"> лома</w:t>
      </w:r>
      <w:r w:rsidR="008977E2" w:rsidRPr="00BE3142">
        <w:t xml:space="preserve"> производятся только при предъявлении карты на кассе в день сдачи лома.</w:t>
      </w:r>
      <w:r>
        <w:t xml:space="preserve"> </w:t>
      </w:r>
      <w:r w:rsidR="008977E2" w:rsidRPr="00BE3142">
        <w:t>При сдаче лома, на кассе клиент получает ПСА с у</w:t>
      </w:r>
      <w:r w:rsidR="00BE3142">
        <w:t>к</w:t>
      </w:r>
      <w:r w:rsidR="008977E2" w:rsidRPr="00BE3142">
        <w:t xml:space="preserve">азанием накоплений на карте и существующим бонусом. Если данная информация не попала в ПСА, клиент имеет право потребовать её дополнительно. </w:t>
      </w:r>
      <w:r w:rsidR="008977E2" w:rsidRPr="00D9682F">
        <w:t>Рекомендуем сохранят</w:t>
      </w:r>
      <w:r w:rsidR="00BE3142" w:rsidRPr="00D9682F">
        <w:t>ь данные ПСА</w:t>
      </w:r>
      <w:bookmarkStart w:id="0" w:name="_GoBack"/>
      <w:bookmarkEnd w:id="0"/>
      <w:r w:rsidR="00BE3142">
        <w:t xml:space="preserve">. </w:t>
      </w:r>
      <w:r w:rsidR="008519C6">
        <w:t>Компания Шротт в</w:t>
      </w:r>
      <w:r w:rsidR="008519C6" w:rsidRPr="00BE3142">
        <w:t>праве потребовать данные ПСА от клиента при решении спорных вопросов по использованию бонусной карты.</w:t>
      </w:r>
    </w:p>
    <w:p w:rsidR="008977E2" w:rsidRDefault="00B709FE">
      <w:r>
        <w:t>10.</w:t>
      </w:r>
      <w:r w:rsidRPr="00B709FE">
        <w:t xml:space="preserve"> </w:t>
      </w:r>
      <w:r w:rsidRPr="00BE3142">
        <w:t>Карта подлежит восстановлению с сохранением количества бонусов на карте</w:t>
      </w:r>
      <w:r w:rsidR="008519C6">
        <w:t xml:space="preserve"> </w:t>
      </w:r>
      <w:r w:rsidRPr="00BE3142">
        <w:t>(на момент восстановления Карты) при предъявлении клиентом, на которого Карта оформлялась, документы,</w:t>
      </w:r>
      <w:r>
        <w:t xml:space="preserve"> </w:t>
      </w:r>
      <w:r w:rsidRPr="00BE3142">
        <w:t>удостоверяющего личность и заполнения заявления на восстановление.</w:t>
      </w:r>
    </w:p>
    <w:p w:rsidR="0016457A" w:rsidRPr="00BE3142" w:rsidRDefault="00F52B8B">
      <w:r>
        <w:t xml:space="preserve">11. Карту можно добавить в мобильное приложение </w:t>
      </w:r>
      <w:proofErr w:type="spellStart"/>
      <w:r>
        <w:t>Шротт</w:t>
      </w:r>
      <w:proofErr w:type="spellEnd"/>
      <w:r>
        <w:t xml:space="preserve"> и с телефона предъявлять на КПП для оформления пропуска и на кассе для начисления бонуса. Кроме этого, в мобильном приложении можно отслеживать историю сдач и начисления бонуса, формировать отчеты.</w:t>
      </w:r>
    </w:p>
    <w:p w:rsidR="00BE3142" w:rsidRPr="00BE3142" w:rsidRDefault="005F45C6">
      <w:r>
        <w:t>Шротт</w:t>
      </w:r>
      <w:r w:rsidR="00BE3142" w:rsidRPr="00BE3142">
        <w:t xml:space="preserve"> не несет ответственности за незнание держателем карты данных правил.</w:t>
      </w:r>
    </w:p>
    <w:p w:rsidR="00C95C11" w:rsidRDefault="00C95C11"/>
    <w:sectPr w:rsidR="00C95C11" w:rsidSect="00BE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D4"/>
    <w:rsid w:val="0016457A"/>
    <w:rsid w:val="001F48E1"/>
    <w:rsid w:val="00233040"/>
    <w:rsid w:val="002C36EA"/>
    <w:rsid w:val="003741CF"/>
    <w:rsid w:val="00472787"/>
    <w:rsid w:val="004750B6"/>
    <w:rsid w:val="004A0293"/>
    <w:rsid w:val="005F45C6"/>
    <w:rsid w:val="008519C6"/>
    <w:rsid w:val="008977E2"/>
    <w:rsid w:val="0094009B"/>
    <w:rsid w:val="00965A59"/>
    <w:rsid w:val="00B709FE"/>
    <w:rsid w:val="00BE3142"/>
    <w:rsid w:val="00C90CD4"/>
    <w:rsid w:val="00C95C11"/>
    <w:rsid w:val="00CC1D52"/>
    <w:rsid w:val="00D8098B"/>
    <w:rsid w:val="00D9682F"/>
    <w:rsid w:val="00E75176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48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48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48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48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48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48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48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48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48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48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27C6-8155-441A-B925-12FED431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shrott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Пользователь</cp:lastModifiedBy>
  <cp:revision>8</cp:revision>
  <cp:lastPrinted>2017-04-28T10:07:00Z</cp:lastPrinted>
  <dcterms:created xsi:type="dcterms:W3CDTF">2019-11-22T15:26:00Z</dcterms:created>
  <dcterms:modified xsi:type="dcterms:W3CDTF">2019-12-09T06:09:00Z</dcterms:modified>
</cp:coreProperties>
</file>